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745" w:rsidRPr="00A54467" w:rsidRDefault="00EE2745" w:rsidP="0056011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0114" w:rsidRPr="00A54467" w:rsidRDefault="00560114" w:rsidP="00560114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كلية:  </w:t>
      </w:r>
      <w:r w:rsidR="005614B8" w:rsidRPr="00A54467">
        <w:rPr>
          <w:rFonts w:asciiTheme="majorBidi" w:hAnsiTheme="majorBidi" w:cstheme="majorBidi"/>
          <w:sz w:val="32"/>
          <w:szCs w:val="32"/>
          <w:rtl/>
          <w:lang w:bidi="ar-IQ"/>
        </w:rPr>
        <w:t>الطب البيطري</w:t>
      </w:r>
    </w:p>
    <w:p w:rsidR="00560114" w:rsidRPr="00A54467" w:rsidRDefault="00560114" w:rsidP="00560114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قسم:   </w:t>
      </w:r>
      <w:r w:rsidR="005614B8" w:rsidRPr="00A54467">
        <w:rPr>
          <w:rFonts w:asciiTheme="majorBidi" w:hAnsiTheme="majorBidi" w:cstheme="majorBidi"/>
          <w:sz w:val="32"/>
          <w:szCs w:val="32"/>
          <w:rtl/>
          <w:lang w:bidi="ar-IQ"/>
        </w:rPr>
        <w:t>الاحياء المجهرية</w:t>
      </w:r>
    </w:p>
    <w:p w:rsidR="00560114" w:rsidRPr="00A54467" w:rsidRDefault="00560114" w:rsidP="00297533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الدراسة: </w:t>
      </w:r>
      <w:r w:rsidR="00297533">
        <w:rPr>
          <w:rFonts w:asciiTheme="majorBidi" w:hAnsiTheme="majorBidi" w:cstheme="majorBidi" w:hint="cs"/>
          <w:sz w:val="32"/>
          <w:szCs w:val="32"/>
          <w:rtl/>
          <w:lang w:bidi="ar-IQ"/>
        </w:rPr>
        <w:t>ماجستير</w:t>
      </w:r>
    </w:p>
    <w:p w:rsidR="00560114" w:rsidRPr="00A54467" w:rsidRDefault="00560114" w:rsidP="00560114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التخصص :</w:t>
      </w:r>
      <w:r w:rsidR="005614B8"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احياء مجهرية بيطرية</w:t>
      </w:r>
    </w:p>
    <w:p w:rsidR="00EE2745" w:rsidRPr="00A54467" w:rsidRDefault="00EE2745" w:rsidP="0056011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1985"/>
        <w:gridCol w:w="2977"/>
        <w:gridCol w:w="1809"/>
      </w:tblGrid>
      <w:tr w:rsidR="00560114" w:rsidRPr="00A54467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560114" w:rsidRPr="00A54467" w:rsidRDefault="00560114" w:rsidP="00CD54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560114" w:rsidRPr="00A54467" w:rsidRDefault="00560114" w:rsidP="00CD54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560114" w:rsidRPr="00A54467" w:rsidRDefault="00560114" w:rsidP="00CD54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BE5F1" w:themeFill="accent1" w:themeFillTint="33"/>
            <w:vAlign w:val="center"/>
          </w:tcPr>
          <w:p w:rsidR="00560114" w:rsidRPr="00A54467" w:rsidRDefault="00560114" w:rsidP="00CD54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توقيت الامتحان</w:t>
            </w:r>
          </w:p>
        </w:tc>
      </w:tr>
      <w:tr w:rsidR="00823836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82383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033F46"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033F46"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28339B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General microbiology</w:t>
            </w:r>
          </w:p>
          <w:p w:rsidR="00823836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علم الأحياء المجهرية العام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823836" w:rsidRPr="00022DAE" w:rsidRDefault="0082383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823836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82383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033F46"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033F46"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28339B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  <w:p w:rsidR="0028339B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طرق البحث العلمي</w:t>
            </w:r>
          </w:p>
          <w:p w:rsidR="00823836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Research method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823836" w:rsidRPr="00022DAE" w:rsidRDefault="00823836" w:rsidP="00022D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823836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="00823836"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823836"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23836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  <w:p w:rsidR="0028339B" w:rsidRPr="00022DAE" w:rsidRDefault="0028339B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823836" w:rsidRPr="00022DAE" w:rsidRDefault="00823836" w:rsidP="00022D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033F46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33F46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البيولوجي</w:t>
            </w:r>
            <w:r w:rsidR="0019788B"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الجزيئي</w:t>
            </w:r>
          </w:p>
          <w:p w:rsidR="0019788B" w:rsidRPr="00022DAE" w:rsidRDefault="0019788B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Molecular biology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033F46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7A03D6" w:rsidRPr="00022DAE" w:rsidRDefault="007A03D6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Biostatistics</w:t>
            </w:r>
          </w:p>
          <w:p w:rsidR="00033F46" w:rsidRPr="00022DAE" w:rsidRDefault="007A03D6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الاحصاء الحياتي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033F46" w:rsidRPr="00022DAE" w:rsidRDefault="00033F46" w:rsidP="00022D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F13873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13873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F13873"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لخميس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13873" w:rsidRPr="00022DAE" w:rsidRDefault="00F13873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25/3/2021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13873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Biosafety</w:t>
            </w:r>
          </w:p>
          <w:p w:rsidR="00F13873" w:rsidRPr="00022DAE" w:rsidRDefault="00F13873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2DA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السيطرة على المخاطر </w:t>
            </w:r>
            <w:r w:rsidR="00022DAE" w:rsidRPr="00022DA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البيولوجية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F13873" w:rsidRPr="00022DAE" w:rsidRDefault="00F13873" w:rsidP="00022DA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560114" w:rsidRPr="00022DAE" w:rsidTr="00560114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560114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560114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29/3/2021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022DAE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60114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الكيمياء الحياتية المتقدم</w:t>
            </w:r>
          </w:p>
          <w:p w:rsidR="00022DAE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 biochemistry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560114" w:rsidRPr="00022DAE" w:rsidRDefault="00022DAE" w:rsidP="00022D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22D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</w:tbl>
    <w:p w:rsidR="00661A38" w:rsidRPr="00022DAE" w:rsidRDefault="00661A38" w:rsidP="00022DAE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27E7F" w:rsidRDefault="00927E7F">
      <w:pPr>
        <w:rPr>
          <w:rFonts w:asciiTheme="majorBidi" w:hAnsiTheme="majorBidi" w:cstheme="majorBidi"/>
          <w:rtl/>
        </w:rPr>
      </w:pPr>
    </w:p>
    <w:p w:rsidR="00927E7F" w:rsidRDefault="00927E7F">
      <w:pPr>
        <w:rPr>
          <w:rFonts w:asciiTheme="majorBidi" w:hAnsiTheme="majorBidi" w:cstheme="majorBidi"/>
          <w:rtl/>
        </w:rPr>
      </w:pPr>
    </w:p>
    <w:p w:rsidR="00927E7F" w:rsidRPr="00A54467" w:rsidRDefault="00927E7F" w:rsidP="00927E7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27E7F" w:rsidRPr="00A54467" w:rsidRDefault="00927E7F" w:rsidP="00927E7F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كلية:  الطب البيطري</w:t>
      </w:r>
    </w:p>
    <w:p w:rsidR="00927E7F" w:rsidRPr="00A54467" w:rsidRDefault="00927E7F" w:rsidP="00927E7F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قسم: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الطب الباطني الوقائي</w:t>
      </w:r>
    </w:p>
    <w:p w:rsidR="00927E7F" w:rsidRPr="00A54467" w:rsidRDefault="00927E7F" w:rsidP="00297533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الدراسة: </w:t>
      </w:r>
      <w:r w:rsidR="00297533">
        <w:rPr>
          <w:rFonts w:asciiTheme="majorBidi" w:hAnsiTheme="majorBidi" w:cstheme="majorBidi" w:hint="cs"/>
          <w:sz w:val="32"/>
          <w:szCs w:val="32"/>
          <w:rtl/>
          <w:lang w:bidi="ar-IQ"/>
        </w:rPr>
        <w:t>ماجستير</w:t>
      </w:r>
    </w:p>
    <w:p w:rsidR="00927E7F" w:rsidRPr="00A54467" w:rsidRDefault="00927E7F" w:rsidP="00927E7F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5446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التخصص :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امراض مشتركة</w:t>
      </w:r>
    </w:p>
    <w:p w:rsidR="00927E7F" w:rsidRPr="00A54467" w:rsidRDefault="00927E7F" w:rsidP="00927E7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1985"/>
        <w:gridCol w:w="2977"/>
        <w:gridCol w:w="1809"/>
      </w:tblGrid>
      <w:tr w:rsidR="00927E7F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927E7F" w:rsidRPr="00A54467" w:rsidRDefault="00927E7F" w:rsidP="006C58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927E7F" w:rsidRPr="00A54467" w:rsidRDefault="00927E7F" w:rsidP="006C58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:rsidR="00927E7F" w:rsidRPr="00A54467" w:rsidRDefault="00927E7F" w:rsidP="006C58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DBE5F1" w:themeFill="accent1" w:themeFillTint="33"/>
            <w:vAlign w:val="center"/>
          </w:tcPr>
          <w:p w:rsidR="00927E7F" w:rsidRPr="00A54467" w:rsidRDefault="00927E7F" w:rsidP="006C58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544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توقيت الامتحان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B16E5A" w:rsidP="00AF3D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وبائية الامراض المشتركة </w:t>
            </w:r>
            <w:r w:rsidRPr="00AF3D3C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epidemiology of zoonotic disease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B16E5A">
        <w:trPr>
          <w:trHeight w:val="850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طرق البحث العلمي</w:t>
            </w:r>
          </w:p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Research method</w:t>
            </w:r>
          </w:p>
          <w:p w:rsidR="00682D90" w:rsidRPr="00AF3D3C" w:rsidRDefault="00682D90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sz w:val="28"/>
                <w:szCs w:val="28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B16E5A" w:rsidP="00AF3D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  <w:p w:rsidR="00B16E5A" w:rsidRPr="00AF3D3C" w:rsidRDefault="00B16E5A" w:rsidP="00AF3D3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F3D3C">
              <w:rPr>
                <w:b/>
                <w:bCs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sz w:val="28"/>
                <w:szCs w:val="28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  <w:r w:rsidR="00682D9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682D9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علم</w:t>
            </w: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المناعة</w:t>
            </w: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السريري</w:t>
            </w:r>
          </w:p>
          <w:p w:rsidR="00682D90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clinical immunology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sz w:val="28"/>
                <w:szCs w:val="28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الكيمياء</w:t>
            </w: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السريري</w:t>
            </w:r>
          </w:p>
          <w:p w:rsidR="00682D90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clinical biochemistry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F3D3C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الاحصاء الحياتي</w:t>
            </w:r>
          </w:p>
          <w:p w:rsidR="00AF3D3C" w:rsidRPr="00AF3D3C" w:rsidRDefault="00AF3D3C" w:rsidP="00AF3D3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F3D3C">
              <w:rPr>
                <w:b/>
                <w:bCs/>
                <w:sz w:val="28"/>
                <w:szCs w:val="28"/>
                <w:lang w:bidi="ar-IQ"/>
              </w:rPr>
              <w:t>Biostatistics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sz w:val="28"/>
                <w:szCs w:val="28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682D90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A87950"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B16E5A" w:rsidRPr="00AF3D3C" w:rsidRDefault="00B16E5A" w:rsidP="00AF3D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علم الجراثيم السريري</w:t>
            </w:r>
          </w:p>
          <w:p w:rsidR="00682D90" w:rsidRPr="00AF3D3C" w:rsidRDefault="00B16E5A" w:rsidP="00AF3D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3D3C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clinical bacteriology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682D90" w:rsidRPr="00AF3D3C" w:rsidRDefault="00682D90" w:rsidP="00AF3D3C">
            <w:pPr>
              <w:jc w:val="center"/>
              <w:rPr>
                <w:sz w:val="28"/>
                <w:szCs w:val="28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  <w:tr w:rsidR="00927E7F" w:rsidRPr="00A54467" w:rsidTr="006C584B">
        <w:trPr>
          <w:trHeight w:val="664"/>
        </w:trPr>
        <w:tc>
          <w:tcPr>
            <w:tcW w:w="175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27E7F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5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27E7F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29/3/2021</w:t>
            </w:r>
          </w:p>
        </w:tc>
        <w:tc>
          <w:tcPr>
            <w:tcW w:w="2977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27E7F" w:rsidRPr="00AF3D3C" w:rsidRDefault="00B16E5A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إمراضيه</w:t>
            </w:r>
            <w:r w:rsidRPr="00AF3D3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الامراض المشتركة (1) </w:t>
            </w:r>
            <w:r w:rsidRPr="00AF3D3C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F3D3C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pathogenesis of zoonotic disease</w:t>
            </w:r>
          </w:p>
        </w:tc>
        <w:tc>
          <w:tcPr>
            <w:tcW w:w="1809" w:type="dxa"/>
            <w:tcBorders>
              <w:top w:val="single" w:sz="24" w:space="0" w:color="1F497D" w:themeColor="text2"/>
              <w:left w:val="single" w:sz="12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auto"/>
            <w:vAlign w:val="center"/>
          </w:tcPr>
          <w:p w:rsidR="00927E7F" w:rsidRPr="00AF3D3C" w:rsidRDefault="00A87950" w:rsidP="00AF3D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3D3C">
              <w:rPr>
                <w:rFonts w:hint="cs"/>
                <w:b/>
                <w:bCs/>
                <w:sz w:val="28"/>
                <w:szCs w:val="28"/>
                <w:rtl/>
              </w:rPr>
              <w:t>9:00 صباحا</w:t>
            </w:r>
          </w:p>
        </w:tc>
      </w:tr>
    </w:tbl>
    <w:p w:rsidR="00927E7F" w:rsidRPr="00A54467" w:rsidRDefault="00927E7F" w:rsidP="00927E7F">
      <w:pPr>
        <w:rPr>
          <w:rFonts w:asciiTheme="majorBidi" w:hAnsiTheme="majorBidi" w:cstheme="majorBidi"/>
        </w:rPr>
      </w:pPr>
    </w:p>
    <w:p w:rsidR="00927E7F" w:rsidRPr="00A54467" w:rsidRDefault="00927E7F">
      <w:pPr>
        <w:rPr>
          <w:rFonts w:asciiTheme="majorBidi" w:hAnsiTheme="majorBidi" w:cstheme="majorBidi"/>
        </w:rPr>
      </w:pPr>
    </w:p>
    <w:sectPr w:rsidR="00927E7F" w:rsidRPr="00A54467" w:rsidSect="00560114">
      <w:headerReference w:type="even" r:id="rId6"/>
      <w:headerReference w:type="default" r:id="rId7"/>
      <w:headerReference w:type="first" r:id="rId8"/>
      <w:pgSz w:w="11906" w:h="16838"/>
      <w:pgMar w:top="2663" w:right="1800" w:bottom="1440" w:left="1800" w:header="708" w:footer="708" w:gutter="0"/>
      <w:pgBorders w:offsetFrom="page">
        <w:top w:val="twistedLines1" w:sz="19" w:space="24" w:color="1F497D" w:themeColor="text2"/>
        <w:left w:val="twistedLines1" w:sz="19" w:space="24" w:color="1F497D" w:themeColor="text2"/>
        <w:bottom w:val="twistedLines1" w:sz="19" w:space="24" w:color="1F497D" w:themeColor="text2"/>
        <w:right w:val="twistedLines1" w:sz="19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457" w:rsidRDefault="00E15457" w:rsidP="00560114">
      <w:pPr>
        <w:spacing w:after="0" w:line="240" w:lineRule="auto"/>
      </w:pPr>
      <w:r>
        <w:separator/>
      </w:r>
    </w:p>
  </w:endnote>
  <w:endnote w:type="continuationSeparator" w:id="0">
    <w:p w:rsidR="00E15457" w:rsidRDefault="00E15457" w:rsidP="0056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457" w:rsidRDefault="00E15457" w:rsidP="00560114">
      <w:pPr>
        <w:spacing w:after="0" w:line="240" w:lineRule="auto"/>
      </w:pPr>
      <w:r>
        <w:separator/>
      </w:r>
    </w:p>
  </w:footnote>
  <w:footnote w:type="continuationSeparator" w:id="0">
    <w:p w:rsidR="00E15457" w:rsidRDefault="00E15457" w:rsidP="0056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114" w:rsidRDefault="00086DD0">
    <w:pPr>
      <w:pStyle w:val="a4"/>
    </w:pPr>
    <w:r>
      <w:rPr>
        <w:noProof/>
      </w:rPr>
    </w:r>
    <w:r w:rsidR="00086D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54" o:spid="_x0000_s1027" type="#_x0000_t75" style="position:absolute;left:0;text-align:left;margin-left:0;margin-top:0;width:415pt;height:643.65pt;z-index:-251655168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114" w:rsidRDefault="00560114">
    <w:pPr>
      <w:pStyle w:val="a4"/>
      <w:rPr>
        <w:b/>
        <w:spacing w:val="60"/>
        <w:lang w:bidi="ar-IQ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</w:p>
  <w:p w:rsidR="00560114" w:rsidRPr="00EE2745" w:rsidRDefault="00560114" w:rsidP="00EE2745">
    <w:pPr>
      <w:pStyle w:val="a4"/>
      <w:jc w:val="center"/>
      <w:rPr>
        <w:rFonts w:asciiTheme="minorBidi" w:hAnsiTheme="minorBidi"/>
        <w:bCs/>
        <w:sz w:val="24"/>
        <w:szCs w:val="24"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EE2745" w:rsidRPr="00EE2745" w:rsidRDefault="00086DD0" w:rsidP="00EE2745">
    <w:pPr>
      <w:pStyle w:val="a4"/>
      <w:jc w:val="center"/>
      <w:rPr>
        <w:rFonts w:asciiTheme="minorBidi" w:hAnsiTheme="minorBidi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Cs/>
        <w:noProof/>
        <w:sz w:val="40"/>
        <w:szCs w:val="40"/>
        <w:rtl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r>
    <w:r w:rsidR="00086DD0">
      <w:rPr>
        <w:bCs/>
        <w:noProof/>
        <w:sz w:val="40"/>
        <w:szCs w:val="40"/>
        <w:rtl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55" o:spid="_x0000_s1026" type="#_x0000_t75" style="position:absolute;left:0;text-align:left;margin-left:0;margin-top:0;width:415pt;height:643.65pt;z-index:-251654144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  <w:r w:rsidR="00560114" w:rsidRPr="00EE2745">
      <w:rPr>
        <w:rFonts w:asciiTheme="minorBidi" w:hAnsiTheme="minorBidi" w:hint="cs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جدول امتحانات الدراسات العليا </w:t>
    </w:r>
    <w:r w:rsidR="00EE2745" w:rsidRPr="00EE2745">
      <w:rPr>
        <w:rFonts w:asciiTheme="minorBidi" w:hAnsiTheme="minorBidi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–</w:t>
    </w:r>
    <w:r w:rsidR="00EE2745" w:rsidRPr="00EE2745">
      <w:rPr>
        <w:rFonts w:asciiTheme="minorBidi" w:hAnsiTheme="minorBidi" w:hint="cs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جامعة ديالى</w:t>
    </w:r>
  </w:p>
  <w:p w:rsidR="00560114" w:rsidRPr="00EE2745" w:rsidRDefault="00EE2745" w:rsidP="00EE2745">
    <w:pPr>
      <w:pStyle w:val="a4"/>
      <w:jc w:val="center"/>
      <w:rPr>
        <w:bCs/>
        <w:sz w:val="24"/>
        <w:szCs w:val="24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EE2745">
      <w:rPr>
        <w:rFonts w:asciiTheme="minorBidi" w:hAnsiTheme="minorBidi" w:hint="cs"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AFD751" wp14:editId="6CE42081">
              <wp:simplePos x="0" y="0"/>
              <wp:positionH relativeFrom="column">
                <wp:posOffset>-723900</wp:posOffset>
              </wp:positionH>
              <wp:positionV relativeFrom="paragraph">
                <wp:posOffset>548005</wp:posOffset>
              </wp:positionV>
              <wp:extent cx="6762750" cy="19050"/>
              <wp:effectExtent l="57150" t="38100" r="57150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6275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43.15pt" to="475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" strokecolor="#4f81bd [3204]" strokeweight="3pt">
              <v:shadow on="t" color="black" opacity="22937f" origin=",.5" offset="0,.63889mm"/>
            </v:line>
          </w:pict>
        </mc:Fallback>
      </mc:AlternateContent>
    </w:r>
    <w:r w:rsidR="00560114" w:rsidRPr="00EE2745">
      <w:rPr>
        <w:rFonts w:asciiTheme="minorBidi" w:hAnsiTheme="minorBidi" w:hint="cs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الفصل  الاول </w:t>
    </w:r>
    <w:r w:rsidR="00560114" w:rsidRPr="00EE2745">
      <w:rPr>
        <w:rFonts w:asciiTheme="minorBidi" w:hAnsiTheme="minorBidi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–</w:t>
    </w:r>
    <w:r w:rsidR="00560114" w:rsidRPr="00EE2745">
      <w:rPr>
        <w:rFonts w:asciiTheme="minorBidi" w:hAnsiTheme="minorBidi" w:hint="cs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الدور الاول من العام </w:t>
    </w:r>
    <w:r w:rsidR="00560114" w:rsidRPr="00EE2745">
      <w:rPr>
        <w:rFonts w:hint="cs"/>
        <w:bCs/>
        <w:sz w:val="40"/>
        <w:szCs w:val="40"/>
        <w:rtl/>
        <w:lang w:bidi="ar-IQ"/>
        <w14:shadow w14:blurRad="63500" w14:dist="50800" w14:dir="108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الدراسي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114" w:rsidRDefault="00086DD0">
    <w:pPr>
      <w:pStyle w:val="a4"/>
    </w:pPr>
    <w:r>
      <w:rPr>
        <w:noProof/>
      </w:rPr>
    </w:r>
    <w:r w:rsidR="00086D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53" o:spid="_x0000_s1025" type="#_x0000_t75" style="position:absolute;left:0;text-align:left;margin-left:0;margin-top:0;width:415pt;height:643.65pt;z-index:-251656192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23"/>
    <w:rsid w:val="00022DAE"/>
    <w:rsid w:val="00033F46"/>
    <w:rsid w:val="00086DD0"/>
    <w:rsid w:val="0019788B"/>
    <w:rsid w:val="0028339B"/>
    <w:rsid w:val="00297533"/>
    <w:rsid w:val="00447FFE"/>
    <w:rsid w:val="00484C23"/>
    <w:rsid w:val="00560114"/>
    <w:rsid w:val="005614B8"/>
    <w:rsid w:val="00650E86"/>
    <w:rsid w:val="00655AC8"/>
    <w:rsid w:val="00661A38"/>
    <w:rsid w:val="00682D90"/>
    <w:rsid w:val="007A03D6"/>
    <w:rsid w:val="007D3EF0"/>
    <w:rsid w:val="00823836"/>
    <w:rsid w:val="0087401A"/>
    <w:rsid w:val="00927E7F"/>
    <w:rsid w:val="00A54467"/>
    <w:rsid w:val="00A87950"/>
    <w:rsid w:val="00AF3D3C"/>
    <w:rsid w:val="00B16E5A"/>
    <w:rsid w:val="00E15457"/>
    <w:rsid w:val="00EE2745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D0BD0DC-F6E0-9C48-AC17-1AB0F130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0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0114"/>
  </w:style>
  <w:style w:type="paragraph" w:styleId="a5">
    <w:name w:val="footer"/>
    <w:basedOn w:val="a"/>
    <w:link w:val="Char0"/>
    <w:uiPriority w:val="99"/>
    <w:unhideWhenUsed/>
    <w:rsid w:val="00560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akramahmad.patho@gmail.com</cp:lastModifiedBy>
  <cp:revision>2</cp:revision>
  <dcterms:created xsi:type="dcterms:W3CDTF">2021-03-07T18:49:00Z</dcterms:created>
  <dcterms:modified xsi:type="dcterms:W3CDTF">2021-03-07T18:49:00Z</dcterms:modified>
</cp:coreProperties>
</file>